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jc w:val="center"/>
        <w:rPr>
          <w:rStyle w:val="a6"/>
          <w:rFonts w:eastAsiaTheme="majorEastAsia"/>
          <w:b/>
          <w:bCs/>
          <w:color w:val="FF0000"/>
          <w:sz w:val="40"/>
          <w:szCs w:val="27"/>
        </w:rPr>
      </w:pPr>
      <w:r w:rsidRPr="004E757C">
        <w:rPr>
          <w:rStyle w:val="a6"/>
          <w:rFonts w:eastAsiaTheme="majorEastAsia"/>
          <w:b/>
          <w:bCs/>
          <w:color w:val="FF0000"/>
          <w:sz w:val="40"/>
          <w:szCs w:val="27"/>
        </w:rPr>
        <w:t>Рекомендации родителям по формированию здорово</w:t>
      </w:r>
      <w:r w:rsidRPr="004E757C">
        <w:rPr>
          <w:rStyle w:val="a6"/>
          <w:rFonts w:eastAsiaTheme="majorEastAsia"/>
          <w:b/>
          <w:bCs/>
          <w:color w:val="FF0000"/>
          <w:sz w:val="40"/>
          <w:szCs w:val="40"/>
        </w:rPr>
        <w:t>г</w:t>
      </w:r>
      <w:r w:rsidRPr="004E757C">
        <w:rPr>
          <w:b/>
          <w:i/>
          <w:color w:val="FF0000"/>
          <w:sz w:val="40"/>
          <w:szCs w:val="40"/>
          <w:shd w:val="clear" w:color="auto" w:fill="FFFFFF"/>
        </w:rPr>
        <w:t xml:space="preserve">о </w:t>
      </w:r>
      <w:r w:rsidRPr="004E757C">
        <w:rPr>
          <w:rStyle w:val="a6"/>
          <w:rFonts w:eastAsiaTheme="majorEastAsia"/>
          <w:b/>
          <w:bCs/>
          <w:color w:val="FF0000"/>
          <w:sz w:val="40"/>
          <w:szCs w:val="27"/>
        </w:rPr>
        <w:t>образа жизни у детей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 w:firstLine="709"/>
        <w:jc w:val="right"/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</w:pPr>
      <w:r w:rsidRPr="004E757C">
        <w:rPr>
          <w:color w:val="141412"/>
          <w:sz w:val="32"/>
          <w:szCs w:val="32"/>
          <w:shd w:val="clear" w:color="auto" w:fill="FFFFFF"/>
        </w:rPr>
        <w:t>Существует правило: </w:t>
      </w:r>
      <w:r w:rsidRPr="004E757C"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  <w:t xml:space="preserve">«Если хочешь воспитать 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 w:firstLine="709"/>
        <w:jc w:val="right"/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</w:pPr>
      <w:r w:rsidRPr="004E757C"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  <w:t xml:space="preserve">своего ребенка </w:t>
      </w:r>
      <w:proofErr w:type="gramStart"/>
      <w:r w:rsidRPr="004E757C"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  <w:t>здоровым</w:t>
      </w:r>
      <w:proofErr w:type="gramEnd"/>
      <w:r w:rsidRPr="004E757C"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  <w:t xml:space="preserve">, 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 w:firstLine="709"/>
        <w:jc w:val="right"/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</w:pPr>
      <w:r w:rsidRPr="004E757C"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  <w:t xml:space="preserve">сам иди по пути здоровья, 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 w:firstLine="709"/>
        <w:jc w:val="right"/>
        <w:rPr>
          <w:rStyle w:val="a6"/>
          <w:rFonts w:eastAsiaTheme="majorEastAsia"/>
          <w:b/>
          <w:bCs/>
          <w:color w:val="1F497D" w:themeColor="text2"/>
          <w:sz w:val="32"/>
          <w:szCs w:val="32"/>
        </w:rPr>
      </w:pPr>
      <w:r w:rsidRPr="004E757C">
        <w:rPr>
          <w:rStyle w:val="a6"/>
          <w:rFonts w:eastAsiaTheme="majorEastAsia"/>
          <w:b/>
          <w:color w:val="1F497D" w:themeColor="text2"/>
          <w:sz w:val="32"/>
          <w:szCs w:val="32"/>
          <w:shd w:val="clear" w:color="auto" w:fill="FFFFFF"/>
        </w:rPr>
        <w:t>иначе его некуда будет вести!»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color w:val="141412"/>
          <w:sz w:val="32"/>
          <w:szCs w:val="32"/>
          <w:shd w:val="clear" w:color="auto" w:fill="FFFFFF"/>
        </w:rPr>
        <w:t xml:space="preserve">Все родители хотят, чтобы их ребенок рос </w:t>
      </w:r>
      <w:proofErr w:type="gramStart"/>
      <w:r w:rsidRPr="004E757C">
        <w:rPr>
          <w:color w:val="141412"/>
          <w:sz w:val="32"/>
          <w:szCs w:val="32"/>
          <w:shd w:val="clear" w:color="auto" w:fill="FFFFFF"/>
        </w:rPr>
        <w:t>здоровым</w:t>
      </w:r>
      <w:proofErr w:type="gramEnd"/>
      <w:r w:rsidRPr="004E757C">
        <w:rPr>
          <w:color w:val="141412"/>
          <w:sz w:val="32"/>
          <w:szCs w:val="32"/>
          <w:shd w:val="clear" w:color="auto" w:fill="FFFFFF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— все это требует крепкого здоровья.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color w:val="111111"/>
          <w:sz w:val="32"/>
          <w:szCs w:val="32"/>
        </w:rPr>
        <w:t>Здоровье Вашего ребенка является важнейшей ценностью и наша общая задача – сохранить и укрепить его.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b/>
          <w:color w:val="1F497D" w:themeColor="text2"/>
          <w:sz w:val="32"/>
          <w:szCs w:val="32"/>
          <w:u w:val="single"/>
        </w:rPr>
        <w:t>ПОМНИТЕ:</w:t>
      </w:r>
      <w:r w:rsidRPr="004E757C">
        <w:rPr>
          <w:color w:val="1F497D" w:themeColor="text2"/>
          <w:sz w:val="32"/>
          <w:szCs w:val="32"/>
        </w:rPr>
        <w:t xml:space="preserve"> </w:t>
      </w:r>
      <w:r w:rsidRPr="004E757C">
        <w:rPr>
          <w:color w:val="111111"/>
          <w:sz w:val="32"/>
          <w:szCs w:val="32"/>
        </w:rPr>
        <w:t>пример родителей является определяющим при формировании привычек и образа жизни ребенка.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color w:val="111111"/>
          <w:sz w:val="32"/>
          <w:szCs w:val="32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color w:val="111111"/>
          <w:sz w:val="32"/>
          <w:szCs w:val="32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color w:val="111111"/>
          <w:sz w:val="32"/>
          <w:szCs w:val="32"/>
        </w:rPr>
        <w:t>Контролируйте досуг вашего ребенка: просмотр телепередач, встречи с друзьями, прогулки на свежем воздухе.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color w:val="111111"/>
          <w:sz w:val="32"/>
          <w:szCs w:val="32"/>
        </w:rPr>
        <w:t>Традиции здорового питания в семье – залог сохранения здоровья ребенка.</w:t>
      </w:r>
    </w:p>
    <w:p w:rsid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11111"/>
          <w:sz w:val="32"/>
          <w:szCs w:val="32"/>
        </w:rPr>
      </w:pPr>
      <w:r w:rsidRPr="004E757C">
        <w:rPr>
          <w:color w:val="111111"/>
          <w:sz w:val="32"/>
          <w:szCs w:val="32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  музыкантов, спортсменов.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000000"/>
          <w:sz w:val="32"/>
          <w:szCs w:val="28"/>
        </w:rPr>
      </w:pPr>
      <w:r w:rsidRPr="004E757C">
        <w:rPr>
          <w:b/>
          <w:bCs/>
          <w:i/>
          <w:iCs/>
          <w:color w:val="000000"/>
          <w:sz w:val="32"/>
          <w:szCs w:val="28"/>
          <w:u w:val="single"/>
        </w:rPr>
        <w:lastRenderedPageBreak/>
        <w:t>Пребывание на свежем воздухе</w:t>
      </w:r>
      <w:r w:rsidRPr="004E757C">
        <w:rPr>
          <w:b/>
          <w:bCs/>
          <w:i/>
          <w:iCs/>
          <w:color w:val="000000"/>
          <w:sz w:val="32"/>
          <w:szCs w:val="28"/>
        </w:rPr>
        <w:t>. </w:t>
      </w:r>
      <w:r w:rsidRPr="004E757C">
        <w:rPr>
          <w:color w:val="000000"/>
          <w:sz w:val="32"/>
          <w:szCs w:val="28"/>
        </w:rPr>
        <w:t>Прогулка является одним из существенных компонентов режима.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 и закаляет его. После активной прогулки у ребенка всегда нормализуется аппетит и сон.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Во время прогулки нельзя допускать, чтобы дети длительное время находились в однообразной позе, поэтому необходимо изменять их вид деятельности и место игры. Хорошо сочетать прогулки со спортивными и подвижными играми.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000000"/>
          <w:sz w:val="32"/>
          <w:szCs w:val="28"/>
        </w:rPr>
      </w:pPr>
      <w:r w:rsidRPr="004E757C">
        <w:rPr>
          <w:b/>
          <w:bCs/>
          <w:i/>
          <w:iCs/>
          <w:color w:val="000000"/>
          <w:sz w:val="32"/>
          <w:szCs w:val="28"/>
          <w:u w:val="single"/>
        </w:rPr>
        <w:t>Разнообразие питания</w:t>
      </w:r>
      <w:r w:rsidRPr="004E757C">
        <w:rPr>
          <w:b/>
          <w:bCs/>
          <w:i/>
          <w:iCs/>
          <w:color w:val="000000"/>
          <w:sz w:val="32"/>
          <w:szCs w:val="28"/>
        </w:rPr>
        <w:t>. </w:t>
      </w:r>
      <w:r w:rsidRPr="004E757C">
        <w:rPr>
          <w:color w:val="000000"/>
          <w:sz w:val="32"/>
          <w:szCs w:val="28"/>
        </w:rPr>
        <w:t>В рационе ребенка должны присутствовать овощи, фрукты, каши, молочные продукты. При этом любое принуждение недопустимо. Необходимо включать в рацион продукты, богатые витаминами</w:t>
      </w:r>
      <w:proofErr w:type="gramStart"/>
      <w:r w:rsidRPr="004E757C">
        <w:rPr>
          <w:color w:val="000000"/>
          <w:sz w:val="32"/>
          <w:szCs w:val="28"/>
        </w:rPr>
        <w:t xml:space="preserve"> А</w:t>
      </w:r>
      <w:proofErr w:type="gramEnd"/>
      <w:r w:rsidRPr="004E757C">
        <w:rPr>
          <w:color w:val="000000"/>
          <w:sz w:val="32"/>
          <w:szCs w:val="28"/>
        </w:rPr>
        <w:t>, В, С и Д, минеральными солями (кальцием, фосфором, железом, магнием, медью), а также белком. Немаловажное значение имеет режим питания, то есть соблюдение определенных интервалов между приемами пищи.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000000"/>
          <w:sz w:val="32"/>
          <w:szCs w:val="28"/>
        </w:rPr>
      </w:pPr>
      <w:r w:rsidRPr="004E757C">
        <w:rPr>
          <w:b/>
          <w:bCs/>
          <w:i/>
          <w:iCs/>
          <w:color w:val="000000"/>
          <w:sz w:val="32"/>
          <w:szCs w:val="28"/>
          <w:u w:val="single"/>
        </w:rPr>
        <w:t>Соблюдение личной гигиены</w:t>
      </w:r>
      <w:r w:rsidRPr="004E757C">
        <w:rPr>
          <w:b/>
          <w:bCs/>
          <w:i/>
          <w:iCs/>
          <w:color w:val="000000"/>
          <w:sz w:val="32"/>
          <w:szCs w:val="28"/>
        </w:rPr>
        <w:t>. </w:t>
      </w:r>
      <w:r w:rsidRPr="004E757C">
        <w:rPr>
          <w:color w:val="000000"/>
          <w:sz w:val="32"/>
          <w:szCs w:val="28"/>
        </w:rPr>
        <w:t xml:space="preserve">Ребенку необходимо усвоить все основные гигиенические навыки, понять их важность и привыкнуть </w:t>
      </w:r>
      <w:proofErr w:type="gramStart"/>
      <w:r w:rsidRPr="004E757C">
        <w:rPr>
          <w:color w:val="000000"/>
          <w:sz w:val="32"/>
          <w:szCs w:val="28"/>
        </w:rPr>
        <w:t>систематически</w:t>
      </w:r>
      <w:proofErr w:type="gramEnd"/>
      <w:r w:rsidRPr="004E757C">
        <w:rPr>
          <w:color w:val="000000"/>
          <w:sz w:val="32"/>
          <w:szCs w:val="28"/>
        </w:rPr>
        <w:t xml:space="preserve"> выполнять их правильно и быстро. Лучше всего подать личный пример (уход за зубами дважды в день, мытье рук, подмывание, купание, смена белья).</w:t>
      </w:r>
    </w:p>
    <w:p w:rsidR="004E757C" w:rsidRP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000000"/>
          <w:sz w:val="32"/>
          <w:szCs w:val="28"/>
        </w:rPr>
      </w:pPr>
      <w:r w:rsidRPr="004E757C">
        <w:rPr>
          <w:b/>
          <w:bCs/>
          <w:i/>
          <w:iCs/>
          <w:color w:val="000000"/>
          <w:sz w:val="32"/>
          <w:szCs w:val="28"/>
          <w:u w:val="single"/>
        </w:rPr>
        <w:t>Регулярное закаливание</w:t>
      </w:r>
      <w:r w:rsidRPr="004E757C">
        <w:rPr>
          <w:b/>
          <w:bCs/>
          <w:i/>
          <w:iCs/>
          <w:color w:val="000000"/>
          <w:sz w:val="32"/>
          <w:szCs w:val="28"/>
        </w:rPr>
        <w:t>. </w:t>
      </w:r>
      <w:r w:rsidRPr="004E757C">
        <w:rPr>
          <w:color w:val="000000"/>
          <w:sz w:val="32"/>
          <w:szCs w:val="28"/>
        </w:rPr>
        <w:t xml:space="preserve">Необходимо активно использовать целебные природные факторы окружающей среды: чистую воду, ультрафиолетовые лучи солнечного света, чистый воздух, </w:t>
      </w:r>
      <w:proofErr w:type="spellStart"/>
      <w:r w:rsidRPr="004E757C">
        <w:rPr>
          <w:color w:val="000000"/>
          <w:sz w:val="32"/>
          <w:szCs w:val="28"/>
        </w:rPr>
        <w:t>фитонцидные</w:t>
      </w:r>
      <w:proofErr w:type="spellEnd"/>
      <w:r w:rsidRPr="004E757C">
        <w:rPr>
          <w:color w:val="000000"/>
          <w:sz w:val="32"/>
          <w:szCs w:val="28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4E757C" w:rsidRDefault="004E757C" w:rsidP="004E757C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000000"/>
          <w:sz w:val="32"/>
          <w:szCs w:val="28"/>
        </w:rPr>
      </w:pPr>
      <w:r w:rsidRPr="004E757C">
        <w:rPr>
          <w:b/>
          <w:bCs/>
          <w:i/>
          <w:iCs/>
          <w:color w:val="000000"/>
          <w:sz w:val="32"/>
          <w:szCs w:val="28"/>
          <w:u w:val="single"/>
        </w:rPr>
        <w:t>Соблюдение режима дня.</w:t>
      </w:r>
      <w:r w:rsidRPr="004E757C">
        <w:rPr>
          <w:b/>
          <w:bCs/>
          <w:i/>
          <w:iCs/>
          <w:color w:val="000000"/>
          <w:sz w:val="32"/>
          <w:szCs w:val="28"/>
        </w:rPr>
        <w:t> </w:t>
      </w:r>
      <w:r w:rsidRPr="004E757C">
        <w:rPr>
          <w:color w:val="000000"/>
          <w:sz w:val="32"/>
          <w:szCs w:val="28"/>
        </w:rPr>
        <w:t>Рациональный режим помогает работать всем органам также согласно режиму. Правильно организованный режим дня оптимально сочетает период бодрствования и сна детей в течение суток, удовлетворяет их потребности в пище, в деятельности, отдыхе, двигательной активности и др. Режим дисциплинирует детей, способствует формированию многих полезных навыков, приучает их к определенному ритму.</w:t>
      </w:r>
    </w:p>
    <w:p w:rsidR="00695AEE" w:rsidRDefault="004E757C" w:rsidP="00DD7EF4">
      <w:pPr>
        <w:pStyle w:val="a5"/>
        <w:shd w:val="clear" w:color="auto" w:fill="FFFFFF"/>
        <w:spacing w:before="150" w:beforeAutospacing="0" w:after="180" w:afterAutospacing="0"/>
        <w:ind w:left="-709"/>
        <w:rPr>
          <w:color w:val="1F1F1F"/>
          <w:spacing w:val="6"/>
          <w:sz w:val="32"/>
          <w:szCs w:val="21"/>
          <w:shd w:val="clear" w:color="auto" w:fill="FFFFFF"/>
        </w:rPr>
      </w:pPr>
      <w:r w:rsidRPr="004E757C">
        <w:rPr>
          <w:color w:val="1F1F1F"/>
          <w:spacing w:val="6"/>
          <w:sz w:val="32"/>
          <w:szCs w:val="21"/>
          <w:shd w:val="clear" w:color="auto" w:fill="FFFFFF"/>
        </w:rPr>
        <w:lastRenderedPageBreak/>
        <w:t>Для дошкольного возраста основным видом деятельности является игра, что и надо учитывать при формировании важнейших навыков здорового образа жизни. Про одну игровую ситуацию было рассказано выше. Сейчас же рассмотрим еще несколько полезных вариантов, в которые можно поиграть с ребенком, а если в семье несколько малышей – показать пример, а далее – дать детям возможность пофантазировать самостоятельно. Очень интересна игра в «Больницу», пациентами которой станут игрушки, не занимавшиеся спортом, не закаливающиеся, неправильно питающиеся. На их примере ребенок рассмотрит, как делать нельзя. Играть можно с детьми 3-4 лет и старше. Систематизировать знания малыша о ЗОЖ и его компонентах поможет игра «Разложи картинки». Родитель заранее готовит дидактический материал – карточки, на которых изображены различные гигиенические процедуры, сон, физические упражнения, прогулка, и просит ребенка разложить их в верном порядке. Сначала нужно разместить те картинки, на которых изображены утренние действия, потом – дневные, вечерние и, наконец, сон. Научить девочку одеваться в соответствии с погодными условиями поможет простая игра «Одень куклу». Необходимо приобрести или сделать самостоятельно бумажную куклу с комплектом одежды, а далее – давать ребенку задание вроде «На улице дождь. Как оденется кукла?»</w:t>
      </w:r>
      <w:r w:rsidR="00DD7EF4">
        <w:rPr>
          <w:color w:val="1F1F1F"/>
          <w:spacing w:val="6"/>
          <w:sz w:val="32"/>
          <w:szCs w:val="21"/>
          <w:shd w:val="clear" w:color="auto" w:fill="FFFFFF"/>
        </w:rPr>
        <w:t xml:space="preserve"> и т.д.</w:t>
      </w:r>
    </w:p>
    <w:p w:rsidR="00695AEE" w:rsidRPr="00695AEE" w:rsidRDefault="00695AEE" w:rsidP="00695AEE">
      <w:pPr>
        <w:pStyle w:val="a5"/>
        <w:shd w:val="clear" w:color="auto" w:fill="FFFFFF"/>
        <w:spacing w:before="150" w:beforeAutospacing="0" w:after="180" w:afterAutospacing="0"/>
        <w:ind w:left="-709"/>
        <w:rPr>
          <w:sz w:val="36"/>
          <w:shd w:val="clear" w:color="auto" w:fill="FFFFFF"/>
        </w:rPr>
      </w:pPr>
      <w:r w:rsidRPr="00695AEE">
        <w:rPr>
          <w:sz w:val="32"/>
          <w:szCs w:val="32"/>
        </w:rPr>
        <w:t xml:space="preserve">Для укрепления здоровья и нормализации веса эффективны ходьба и бег, которые  предохраняют  организм человека от возникновения болезней. Они обладают выраженным  тренирующим эффектом и способствуют закаливанию организма. Если взрослые регулярно занимаются физической  культурой и спортом, соблюдают режим, правила гигиены и закаливания, то дети,  глядя на них, систематически будут делать </w:t>
      </w:r>
      <w:bookmarkStart w:id="0" w:name="_GoBack"/>
      <w:bookmarkEnd w:id="0"/>
      <w:r w:rsidRPr="00695AEE">
        <w:rPr>
          <w:sz w:val="32"/>
          <w:szCs w:val="32"/>
        </w:rPr>
        <w:t>утреннюю зарядку, заниматься   физическими упражнениями и спортивными играми, затем родителям надо хорошо</w:t>
      </w:r>
      <w:r w:rsidRPr="00695AEE">
        <w:rPr>
          <w:sz w:val="36"/>
          <w:shd w:val="clear" w:color="auto" w:fill="FFFFFF"/>
        </w:rPr>
        <w:t xml:space="preserve"> </w:t>
      </w:r>
      <w:r w:rsidRPr="00695AEE">
        <w:rPr>
          <w:sz w:val="32"/>
          <w:szCs w:val="32"/>
        </w:rPr>
        <w:t>ознакомиться с комплексами упражнений, которые дети выполняют в детском</w:t>
      </w:r>
      <w:r>
        <w:rPr>
          <w:sz w:val="36"/>
          <w:shd w:val="clear" w:color="auto" w:fill="FFFFFF"/>
        </w:rPr>
        <w:t xml:space="preserve"> </w:t>
      </w:r>
      <w:r w:rsidRPr="00695AEE">
        <w:rPr>
          <w:sz w:val="32"/>
          <w:szCs w:val="32"/>
        </w:rPr>
        <w:t xml:space="preserve">саду.  </w:t>
      </w:r>
    </w:p>
    <w:p w:rsidR="00E14E91" w:rsidRDefault="00DD7EF4" w:rsidP="00DD7EF4">
      <w:pPr>
        <w:pStyle w:val="a5"/>
        <w:shd w:val="clear" w:color="auto" w:fill="FFFFFF"/>
        <w:spacing w:before="150" w:beforeAutospacing="0" w:after="180" w:afterAutospacing="0"/>
        <w:ind w:left="-709"/>
        <w:rPr>
          <w:spacing w:val="6"/>
          <w:sz w:val="32"/>
          <w:szCs w:val="21"/>
          <w:shd w:val="clear" w:color="auto" w:fill="FFFFFF"/>
        </w:rPr>
      </w:pPr>
      <w:r>
        <w:rPr>
          <w:color w:val="1F1F1F"/>
          <w:spacing w:val="6"/>
          <w:sz w:val="32"/>
          <w:szCs w:val="21"/>
          <w:shd w:val="clear" w:color="auto" w:fill="FFFFFF"/>
        </w:rPr>
        <w:t xml:space="preserve">  </w:t>
      </w:r>
      <w:r w:rsidR="004E757C" w:rsidRPr="004E757C">
        <w:rPr>
          <w:color w:val="1F1F1F"/>
          <w:spacing w:val="6"/>
          <w:sz w:val="32"/>
          <w:szCs w:val="21"/>
          <w:shd w:val="clear" w:color="auto" w:fill="FFFFFF"/>
        </w:rPr>
        <w:t xml:space="preserve">Родителям дошкольников необходимо уделять должное внимание </w:t>
      </w:r>
      <w:r w:rsidR="004E757C" w:rsidRPr="00DD7EF4">
        <w:rPr>
          <w:spacing w:val="6"/>
          <w:sz w:val="32"/>
          <w:szCs w:val="21"/>
          <w:shd w:val="clear" w:color="auto" w:fill="FFFFFF"/>
        </w:rPr>
        <w:t>формированию и закреплению у ребенка привычек ЗОЖ, только в этом случае дети смогут нормально учиться в школе, сохранят свое здоровье и хорош</w:t>
      </w:r>
      <w:r>
        <w:rPr>
          <w:spacing w:val="6"/>
          <w:sz w:val="32"/>
          <w:szCs w:val="21"/>
          <w:shd w:val="clear" w:color="auto" w:fill="FFFFFF"/>
        </w:rPr>
        <w:t>ее самочувствие на долгие годы.</w:t>
      </w:r>
    </w:p>
    <w:p w:rsidR="00695AEE" w:rsidRDefault="00DD7EF4" w:rsidP="00695AEE">
      <w:pPr>
        <w:pStyle w:val="a5"/>
        <w:shd w:val="clear" w:color="auto" w:fill="FFFFFF"/>
        <w:spacing w:before="150" w:beforeAutospacing="0" w:after="180" w:afterAutospacing="0"/>
        <w:ind w:left="-709"/>
        <w:rPr>
          <w:sz w:val="32"/>
          <w:shd w:val="clear" w:color="auto" w:fill="FFFFFF"/>
        </w:rPr>
      </w:pPr>
      <w:r w:rsidRPr="00DD7EF4">
        <w:rPr>
          <w:sz w:val="32"/>
          <w:shd w:val="clear" w:color="auto" w:fill="FFFFFF"/>
        </w:rPr>
        <w:t>Здоровье — это целенаправленная работа на всю жизнь! А то, что закладывается в ребёнка с детства – остаётся с ним на всю жизнь!</w:t>
      </w:r>
    </w:p>
    <w:sectPr w:rsidR="00695AEE" w:rsidSect="00695AEE">
      <w:pgSz w:w="11906" w:h="16838"/>
      <w:pgMar w:top="1134" w:right="850" w:bottom="851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609F8"/>
    <w:multiLevelType w:val="multilevel"/>
    <w:tmpl w:val="3C0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7C"/>
    <w:rsid w:val="004E757C"/>
    <w:rsid w:val="00695AEE"/>
    <w:rsid w:val="00764DF2"/>
    <w:rsid w:val="00DD7EF4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4E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E7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4E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E7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2020-11-30T18:24:00Z</dcterms:created>
  <dcterms:modified xsi:type="dcterms:W3CDTF">2020-11-30T18:49:00Z</dcterms:modified>
</cp:coreProperties>
</file>